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FC308" w14:textId="77777777" w:rsidR="008D28E3" w:rsidRPr="009F09F7" w:rsidRDefault="00F25586">
      <w:pPr>
        <w:rPr>
          <w:b/>
          <w:bCs/>
          <w:sz w:val="32"/>
          <w:szCs w:val="32"/>
        </w:rPr>
      </w:pPr>
      <w:r w:rsidRPr="009F09F7">
        <w:rPr>
          <w:b/>
          <w:bCs/>
          <w:sz w:val="32"/>
          <w:szCs w:val="32"/>
        </w:rPr>
        <w:t>Stadgar för Jönköpings Läns Bridgeförbund</w:t>
      </w:r>
    </w:p>
    <w:p w14:paraId="0E29C939" w14:textId="77777777" w:rsidR="00F25586" w:rsidRPr="009F09F7" w:rsidRDefault="00F25586">
      <w:pPr>
        <w:rPr>
          <w:b/>
          <w:bCs/>
        </w:rPr>
      </w:pPr>
      <w:r w:rsidRPr="009F09F7">
        <w:rPr>
          <w:b/>
          <w:bCs/>
        </w:rPr>
        <w:t>§1</w:t>
      </w:r>
      <w:r w:rsidRPr="009F09F7">
        <w:rPr>
          <w:b/>
          <w:bCs/>
        </w:rPr>
        <w:tab/>
        <w:t>Distriktets ändamål</w:t>
      </w:r>
    </w:p>
    <w:p w14:paraId="741955D6" w14:textId="77777777" w:rsidR="00F25586" w:rsidRDefault="009F09F7">
      <w:r>
        <w:t xml:space="preserve">Jönköpings Läns Bridgeförbund (Distriktet) är en inom Sveriges Bridgeförbund (SBF) </w:t>
      </w:r>
      <w:r w:rsidR="006F388F">
        <w:t xml:space="preserve">verksam ideell sammanslutning av enskilda medlemmar och såsom lokala </w:t>
      </w:r>
      <w:r w:rsidR="00B2050D">
        <w:t>föreningar organiserade bridgeklubbar, med verksamhet inom av SBF fastställd region.</w:t>
      </w:r>
    </w:p>
    <w:p w14:paraId="0AFEF38C" w14:textId="77777777" w:rsidR="00B2050D" w:rsidRDefault="00B2050D">
      <w:r>
        <w:t>Jönköpings Läns Bridgeförbund har till ändamål att</w:t>
      </w:r>
    </w:p>
    <w:p w14:paraId="71D1FEA0" w14:textId="77777777" w:rsidR="00B2050D" w:rsidRDefault="00B2050D" w:rsidP="00B2050D">
      <w:pPr>
        <w:pStyle w:val="Liststycke"/>
        <w:numPr>
          <w:ilvl w:val="0"/>
          <w:numId w:val="1"/>
        </w:numPr>
      </w:pPr>
      <w:r>
        <w:t>verka för bridgespelets och i synnerhet tävlingsbridgens utveckling och spridning,</w:t>
      </w:r>
    </w:p>
    <w:p w14:paraId="202225E1" w14:textId="77777777" w:rsidR="00B2050D" w:rsidRDefault="00B2050D" w:rsidP="00B2050D">
      <w:pPr>
        <w:pStyle w:val="Liststycke"/>
        <w:numPr>
          <w:ilvl w:val="0"/>
          <w:numId w:val="1"/>
        </w:numPr>
      </w:pPr>
      <w:r>
        <w:t>bistå klubbar och enskilda medlemmar i bridgefrågor samt att såsom medlem i SBF företräda sina medlemmars intressen,</w:t>
      </w:r>
    </w:p>
    <w:p w14:paraId="5913F5FD" w14:textId="77777777" w:rsidR="00B2050D" w:rsidRDefault="00B2050D" w:rsidP="00B2050D">
      <w:pPr>
        <w:pStyle w:val="Liststycke"/>
        <w:numPr>
          <w:ilvl w:val="0"/>
          <w:numId w:val="1"/>
        </w:numPr>
      </w:pPr>
      <w:r>
        <w:t>arrangera och leda egna tävlingar (eller uppdra åt medlemsförening att svara för visst arrangemang),</w:t>
      </w:r>
    </w:p>
    <w:p w14:paraId="6DD0CF29" w14:textId="77777777" w:rsidR="00B2050D" w:rsidRDefault="00B2050D" w:rsidP="00B2050D">
      <w:pPr>
        <w:pStyle w:val="Liststycke"/>
        <w:numPr>
          <w:ilvl w:val="0"/>
          <w:numId w:val="1"/>
        </w:numPr>
      </w:pPr>
      <w:r>
        <w:t>enligt SBF:s direktiv på distriktsnivå genomföra inledande omgångar av SM-tävlingar och andra förbundsarrangemang,</w:t>
      </w:r>
    </w:p>
    <w:p w14:paraId="7EA85971" w14:textId="77777777" w:rsidR="00B2050D" w:rsidRDefault="00B2050D" w:rsidP="00B2050D">
      <w:pPr>
        <w:pStyle w:val="Liststycke"/>
        <w:numPr>
          <w:ilvl w:val="0"/>
          <w:numId w:val="1"/>
        </w:numPr>
      </w:pPr>
      <w:r>
        <w:t>samarbeta med motsvarande organisationer inom och utom landet,</w:t>
      </w:r>
    </w:p>
    <w:p w14:paraId="1B7C4681" w14:textId="77777777" w:rsidR="00B2050D" w:rsidRDefault="00B2050D" w:rsidP="00B2050D">
      <w:pPr>
        <w:pStyle w:val="Liststycke"/>
        <w:numPr>
          <w:ilvl w:val="0"/>
          <w:numId w:val="1"/>
        </w:numPr>
      </w:pPr>
      <w:r>
        <w:t>övervaka och fullgöra vad på Distriktet ankommer enligt egna och SBF:s stadgar och beslut.</w:t>
      </w:r>
    </w:p>
    <w:p w14:paraId="09A97F7C" w14:textId="77777777" w:rsidR="00B2050D" w:rsidRDefault="00B2050D" w:rsidP="00B2050D"/>
    <w:p w14:paraId="468C6980" w14:textId="77777777" w:rsidR="00B2050D" w:rsidRPr="00B2050D" w:rsidRDefault="00B2050D" w:rsidP="00B2050D">
      <w:pPr>
        <w:rPr>
          <w:b/>
          <w:bCs/>
        </w:rPr>
      </w:pPr>
      <w:r w:rsidRPr="00B2050D">
        <w:rPr>
          <w:b/>
          <w:bCs/>
        </w:rPr>
        <w:t>§ 2</w:t>
      </w:r>
      <w:r w:rsidRPr="00B2050D">
        <w:rPr>
          <w:b/>
          <w:bCs/>
        </w:rPr>
        <w:tab/>
        <w:t>Verksamhetsår</w:t>
      </w:r>
    </w:p>
    <w:p w14:paraId="13B828D9" w14:textId="2400611C" w:rsidR="00B2050D" w:rsidRDefault="0009780A" w:rsidP="00B2050D">
      <w:r>
        <w:t>Distriktets verksamhetsår omfattar tiden 1 september till och med 31 augusti närmast följande år.</w:t>
      </w:r>
    </w:p>
    <w:p w14:paraId="3D9A438B" w14:textId="5E3FEFBD" w:rsidR="0009780A" w:rsidRPr="0009780A" w:rsidRDefault="0009780A" w:rsidP="00B2050D">
      <w:pPr>
        <w:rPr>
          <w:b/>
          <w:bCs/>
        </w:rPr>
      </w:pPr>
      <w:r w:rsidRPr="0009780A">
        <w:rPr>
          <w:b/>
          <w:bCs/>
        </w:rPr>
        <w:t>§ 3</w:t>
      </w:r>
      <w:r w:rsidRPr="0009780A">
        <w:rPr>
          <w:b/>
          <w:bCs/>
        </w:rPr>
        <w:tab/>
        <w:t>Medlemskap</w:t>
      </w:r>
    </w:p>
    <w:p w14:paraId="0C5F99E3" w14:textId="4CE33453" w:rsidR="0009780A" w:rsidRDefault="0009780A" w:rsidP="0009780A">
      <w:pPr>
        <w:pStyle w:val="Liststycke"/>
        <w:numPr>
          <w:ilvl w:val="0"/>
          <w:numId w:val="4"/>
        </w:numPr>
      </w:pPr>
      <w:r>
        <w:t xml:space="preserve">Klubbs ansökan om anslutning ställs skriftligen till Distriktets kansli. Till ansökan fogas i två exemplar uppgift om Klubbens hemort, antalet medlemmar, styrelsens sammansättning och korresponderande ledamots namn, adress och telefon. </w:t>
      </w:r>
    </w:p>
    <w:p w14:paraId="435B393B" w14:textId="4845DEBF" w:rsidR="0009780A" w:rsidRDefault="0009780A" w:rsidP="0009780A">
      <w:pPr>
        <w:pStyle w:val="Liststycke"/>
      </w:pPr>
      <w:r>
        <w:t>Distriktet avgör frågan om anslutning. Vid beviljad ansökan vidarebefordras ett exemplar av uppgifterna till SBF. Avslås ansökan</w:t>
      </w:r>
      <w:r w:rsidR="008E3130">
        <w:t>,</w:t>
      </w:r>
      <w:r>
        <w:t xml:space="preserve"> har klubben rätt att </w:t>
      </w:r>
      <w:r w:rsidR="008E3130">
        <w:t xml:space="preserve">överklaga hos SBF:s styrelse som efter yttrande från Distriktet, slutligt avgör frågan. Klubben skall i förekommande fall upplysas om denna rätt. Sedan ansökan beviljats, åligger det Distriktet att tillse att klubben fungerar med egna stadgar, i överensstämmelse med SBF:s och Distriktets ändamål och verksamhet. Till dess att klubb antagit egna stadgar gäller av SBF tillhandahållna ”Normalstadgar”. </w:t>
      </w:r>
    </w:p>
    <w:p w14:paraId="41837F15" w14:textId="77777777" w:rsidR="008E3130" w:rsidRDefault="008E3130" w:rsidP="0009780A">
      <w:pPr>
        <w:pStyle w:val="Liststycke"/>
        <w:numPr>
          <w:ilvl w:val="0"/>
          <w:numId w:val="4"/>
        </w:numPr>
      </w:pPr>
      <w:r>
        <w:t xml:space="preserve">Individuell medlem i Distriktet (och härmed i SBF) är person som vunnit inträde i till Distriktet ansluten lokal förening och som inom föreskriven tid erlagt stadgade avgifter. </w:t>
      </w:r>
    </w:p>
    <w:p w14:paraId="1C1D3385" w14:textId="77777777" w:rsidR="008E3130" w:rsidRDefault="008E3130" w:rsidP="008E3130">
      <w:pPr>
        <w:pStyle w:val="Liststycke"/>
      </w:pPr>
      <w:r>
        <w:t xml:space="preserve">Medlemskap i Distriktet och SBF kan även vinnas genom Ständigt Medlemskap, varutöver för tävlingsspel erfordras medlemskap i lokal förening. </w:t>
      </w:r>
    </w:p>
    <w:p w14:paraId="1DA3B4C6" w14:textId="77777777" w:rsidR="00F957E8" w:rsidRDefault="008E3130" w:rsidP="008E3130">
      <w:pPr>
        <w:pStyle w:val="Liststycke"/>
      </w:pPr>
      <w:r>
        <w:t xml:space="preserve">Till hedersledamot i Distriktet </w:t>
      </w:r>
      <w:r w:rsidR="00F957E8">
        <w:t>kan, på förslag från styrelsen och genom beslut av årsmötet, kallas särskilt förtjänt person.</w:t>
      </w:r>
    </w:p>
    <w:p w14:paraId="15E34161" w14:textId="4A4FE182" w:rsidR="00F957E8" w:rsidRDefault="00F957E8" w:rsidP="00F957E8">
      <w:pPr>
        <w:rPr>
          <w:b/>
          <w:bCs/>
        </w:rPr>
      </w:pPr>
      <w:r w:rsidRPr="00F957E8">
        <w:rPr>
          <w:b/>
          <w:bCs/>
        </w:rPr>
        <w:t>§ 4</w:t>
      </w:r>
      <w:r w:rsidRPr="00F957E8">
        <w:rPr>
          <w:b/>
          <w:bCs/>
        </w:rPr>
        <w:tab/>
        <w:t>Medlemskaps upphörande</w:t>
      </w:r>
    </w:p>
    <w:p w14:paraId="758B05B3" w14:textId="6E76E183" w:rsidR="00F957E8" w:rsidRDefault="00F957E8" w:rsidP="00F957E8">
      <w:pPr>
        <w:pStyle w:val="Liststycke"/>
        <w:numPr>
          <w:ilvl w:val="0"/>
          <w:numId w:val="5"/>
        </w:numPr>
      </w:pPr>
      <w:r>
        <w:t>Klubb, som önskar utträda ur Distriktet/SBF gör härom skriftlig anmälan ställd till Distriktet. Sådan anmälan häver ej skyldigheten att till respektive organisationer fullgöra stadgade medlemsåtaganden, intill dess utträdet vunnit giltighet.</w:t>
      </w:r>
    </w:p>
    <w:p w14:paraId="61B64D08" w14:textId="300F3709" w:rsidR="00F957E8" w:rsidRDefault="00F957E8" w:rsidP="00F957E8">
      <w:pPr>
        <w:pStyle w:val="Liststycke"/>
        <w:numPr>
          <w:ilvl w:val="0"/>
          <w:numId w:val="5"/>
        </w:numPr>
      </w:pPr>
      <w:r>
        <w:lastRenderedPageBreak/>
        <w:t xml:space="preserve">Enskild medlem eller lokalförening, som inte efterkommer Distriktets stadgar och övriga bestämmelser, som resterar med avgifter mer än en månad </w:t>
      </w:r>
      <w:r w:rsidR="004E3EC9">
        <w:t>eller som äventyrar Distriktets eller bridgens anseende, kan ådömas bestraffning enligt § 14.</w:t>
      </w:r>
    </w:p>
    <w:p w14:paraId="16E9F236" w14:textId="42AD72DC" w:rsidR="004E3EC9" w:rsidRDefault="004E3EC9" w:rsidP="004E3EC9">
      <w:pPr>
        <w:pStyle w:val="Liststycke"/>
        <w:numPr>
          <w:ilvl w:val="0"/>
          <w:numId w:val="5"/>
        </w:numPr>
      </w:pPr>
      <w:r>
        <w:t>Uteslutning eller utträde ur Distriktet medför ej rätt att återfå erlagda avgifter eller del i Distriktets/SBF:s tillgångar.</w:t>
      </w:r>
    </w:p>
    <w:p w14:paraId="131C49C7" w14:textId="169DED7D" w:rsidR="004E3EC9" w:rsidRPr="004E3EC9" w:rsidRDefault="004E3EC9" w:rsidP="004E3EC9">
      <w:pPr>
        <w:rPr>
          <w:b/>
          <w:bCs/>
        </w:rPr>
      </w:pPr>
      <w:r w:rsidRPr="004E3EC9">
        <w:rPr>
          <w:b/>
          <w:bCs/>
        </w:rPr>
        <w:t>§ 5</w:t>
      </w:r>
      <w:r w:rsidRPr="004E3EC9">
        <w:rPr>
          <w:b/>
          <w:bCs/>
        </w:rPr>
        <w:tab/>
        <w:t>Återinträde</w:t>
      </w:r>
    </w:p>
    <w:p w14:paraId="43AC96F2" w14:textId="53160095" w:rsidR="004E3EC9" w:rsidRDefault="004E3EC9" w:rsidP="004E3EC9">
      <w:r>
        <w:t xml:space="preserve">Förening eller enskild medlem som uteslutits kan ansöka om återinträde. Ärendet avgörs av den instans som beslutat om uteslutningen. Härvid kan fastställas att förfallna avgifter skall erläggas </w:t>
      </w:r>
      <w:r w:rsidR="008D76A8">
        <w:t xml:space="preserve">vid eventuellt återinträde. </w:t>
      </w:r>
    </w:p>
    <w:p w14:paraId="0E213816" w14:textId="74FBAA14" w:rsidR="008D76A8" w:rsidRPr="00296156" w:rsidRDefault="008D76A8" w:rsidP="004E3EC9">
      <w:pPr>
        <w:rPr>
          <w:b/>
          <w:bCs/>
        </w:rPr>
      </w:pPr>
      <w:r w:rsidRPr="00296156">
        <w:rPr>
          <w:b/>
          <w:bCs/>
        </w:rPr>
        <w:t xml:space="preserve">§ 6 </w:t>
      </w:r>
      <w:r w:rsidRPr="00296156">
        <w:rPr>
          <w:b/>
          <w:bCs/>
        </w:rPr>
        <w:tab/>
        <w:t>Medlemsavgifter</w:t>
      </w:r>
    </w:p>
    <w:p w14:paraId="75B8C43D" w14:textId="6AEE7922" w:rsidR="008D76A8" w:rsidRDefault="008D76A8" w:rsidP="008D76A8">
      <w:pPr>
        <w:pStyle w:val="Liststycke"/>
        <w:numPr>
          <w:ilvl w:val="0"/>
          <w:numId w:val="6"/>
        </w:numPr>
      </w:pPr>
      <w:r>
        <w:t xml:space="preserve">Varje ansluten klubb erlägger en årsavgift till Distriktet. Denna avgift beräknas per enskild medlem och består av en avgift till Distriktet, dels en avgift till SBF, vilka avgifter fastställs vid respektive årsmöte/riksstämma för det närmast följande spelåret </w:t>
      </w:r>
      <w:r w:rsidR="00296156">
        <w:t>(1 september-31 augusti).</w:t>
      </w:r>
    </w:p>
    <w:p w14:paraId="2FB3A94E" w14:textId="372AD7D7" w:rsidR="00296156" w:rsidRDefault="00296156" w:rsidP="00296156">
      <w:pPr>
        <w:pStyle w:val="Liststycke"/>
      </w:pPr>
      <w:r>
        <w:t xml:space="preserve">Avgiftsplikt för såväl medlem som klubb föreligger i och med att inträde i organisationen beviljats. </w:t>
      </w:r>
    </w:p>
    <w:p w14:paraId="01A72468" w14:textId="3B3BDD2B" w:rsidR="00296156" w:rsidRDefault="00296156" w:rsidP="00296156">
      <w:pPr>
        <w:pStyle w:val="Liststycke"/>
        <w:numPr>
          <w:ilvl w:val="0"/>
          <w:numId w:val="6"/>
        </w:numPr>
      </w:pPr>
      <w:r>
        <w:t xml:space="preserve">Enskild person kan vinna Ständigt Medlemskap genom att erlägga en engångsavgift, utgörande 27 gånger vid betalningstillfället gällande årsavgift till SBF (varav 7/27 tillfaller Distriktet). </w:t>
      </w:r>
    </w:p>
    <w:p w14:paraId="02A090B8" w14:textId="68D8C218" w:rsidR="00296156" w:rsidRDefault="00296156" w:rsidP="00296156">
      <w:pPr>
        <w:pStyle w:val="Liststycke"/>
      </w:pPr>
      <w:r>
        <w:t xml:space="preserve">Den som under spelåret fyller minst 65 år kan förvärva Ständigt Medlemskap mot halva den i föregående mening nämnda avgiften (samma fördelning mellan Distriktet och SBF). </w:t>
      </w:r>
    </w:p>
    <w:p w14:paraId="5E9B098E" w14:textId="145F3F25" w:rsidR="00296156" w:rsidRDefault="00296156" w:rsidP="00296156">
      <w:pPr>
        <w:pStyle w:val="Liststycke"/>
        <w:numPr>
          <w:ilvl w:val="0"/>
          <w:numId w:val="6"/>
        </w:numPr>
      </w:pPr>
      <w:r>
        <w:t xml:space="preserve">Senast 15 november inbetalar </w:t>
      </w:r>
      <w:r w:rsidR="00952146">
        <w:t xml:space="preserve">lokalförening till Distriktet medlemmarnas stadgade avgifter för löpande spelår. Betalning görs för det antal medlemmar, vars avgifter inkommit till föreningen per den 1 november. </w:t>
      </w:r>
    </w:p>
    <w:p w14:paraId="6BC9F828" w14:textId="22A8764B" w:rsidR="00AC57F7" w:rsidRDefault="00952146" w:rsidP="00AC57F7">
      <w:pPr>
        <w:pStyle w:val="Liststycke"/>
      </w:pPr>
      <w:r>
        <w:t xml:space="preserve">Redovisning för avgifter, som inflyter till förening senare under spelåret fram till den 15 april, skall vara Distriktet tillhanda senast den 1 maj. Medlemmar, som inträder efter den 15 april, erlägger avgift och </w:t>
      </w:r>
      <w:r w:rsidR="00AC57F7">
        <w:t xml:space="preserve">erhåller medlemskort för närmast följande spelår. </w:t>
      </w:r>
    </w:p>
    <w:p w14:paraId="33CEF131" w14:textId="46930C8C" w:rsidR="00AC57F7" w:rsidRDefault="00AC57F7" w:rsidP="00AC57F7">
      <w:pPr>
        <w:pStyle w:val="Liststycke"/>
        <w:numPr>
          <w:ilvl w:val="0"/>
          <w:numId w:val="6"/>
        </w:numPr>
      </w:pPr>
      <w:r>
        <w:t xml:space="preserve">Nyansluten förening erlägger för spelåret full avgift till Distriktet och SBF, om anslutning skett under spelårets första hälft (september-februari) och halv avgift om anslutningen skett under andra delen. </w:t>
      </w:r>
    </w:p>
    <w:p w14:paraId="63C28482" w14:textId="65916720" w:rsidR="00AC57F7" w:rsidRDefault="00AC57F7" w:rsidP="00AC57F7">
      <w:pPr>
        <w:pStyle w:val="Liststycke"/>
      </w:pPr>
      <w:r>
        <w:t>Inbetalning av avgiften görs senast en månad efter föreningens anslutning för det antal medlemmar föreningen då har. Distriktets redovisning till SBF skall vara inkommen senast den 31 december respektive den 1 juni.</w:t>
      </w:r>
    </w:p>
    <w:p w14:paraId="4264B182" w14:textId="0D4F9CD1" w:rsidR="00831810" w:rsidRPr="00831810" w:rsidRDefault="00831810" w:rsidP="00831810">
      <w:pPr>
        <w:rPr>
          <w:b/>
          <w:bCs/>
        </w:rPr>
      </w:pPr>
      <w:r w:rsidRPr="00831810">
        <w:rPr>
          <w:b/>
          <w:bCs/>
        </w:rPr>
        <w:t>§ 7</w:t>
      </w:r>
      <w:r w:rsidRPr="00831810">
        <w:rPr>
          <w:b/>
          <w:bCs/>
        </w:rPr>
        <w:tab/>
        <w:t>Styrelse och Arbetsutskott</w:t>
      </w:r>
    </w:p>
    <w:p w14:paraId="38170D35" w14:textId="648E48C3" w:rsidR="00831810" w:rsidRDefault="00831810" w:rsidP="00831810">
      <w:pPr>
        <w:pStyle w:val="Liststycke"/>
        <w:numPr>
          <w:ilvl w:val="0"/>
          <w:numId w:val="7"/>
        </w:numPr>
      </w:pPr>
      <w:r>
        <w:t xml:space="preserve">Distriktet leds av en styrelse, bestämda av ordförande och sex övriga ordinarie ledamöter. Ordföranden väljs av årsmötet för ett år i sänder och övriga i tvåårsperioder växelvis. </w:t>
      </w:r>
    </w:p>
    <w:p w14:paraId="418A4B50" w14:textId="0108CECC" w:rsidR="00831810" w:rsidRDefault="00831810" w:rsidP="00831810">
      <w:pPr>
        <w:pStyle w:val="Liststycke"/>
      </w:pPr>
      <w:r>
        <w:t xml:space="preserve">I Distriktet anställd tjänsteman kan ej inväljas i styrelsen. Ledamot som avgår under sin mandatperiod ersätts genom fyllnadsval vid närmast följande stämma. </w:t>
      </w:r>
    </w:p>
    <w:p w14:paraId="49F20C60" w14:textId="6E0B1918" w:rsidR="00831810" w:rsidRDefault="00831810" w:rsidP="00831810">
      <w:pPr>
        <w:pStyle w:val="Liststycke"/>
        <w:numPr>
          <w:ilvl w:val="0"/>
          <w:numId w:val="7"/>
        </w:numPr>
      </w:pPr>
      <w:r>
        <w:t xml:space="preserve">Styrelsen utser inom sig vice ordförande samt därutöver de funktionärer, kommittéer och representanter styrelsen finner erforderligt. </w:t>
      </w:r>
    </w:p>
    <w:p w14:paraId="3ACEB2F1" w14:textId="37E30337" w:rsidR="00831810" w:rsidRDefault="00831810" w:rsidP="00831810">
      <w:pPr>
        <w:pStyle w:val="Liststycke"/>
      </w:pPr>
      <w:r>
        <w:t xml:space="preserve">Inom ramen för SBF:s bestämmelser, dessa stadgar och av Distriktets årsmöte givna direktiv äger styrelsen fritt handha Distriktets angelägenheter. </w:t>
      </w:r>
    </w:p>
    <w:p w14:paraId="1AFF35B7" w14:textId="0CB0AD44" w:rsidR="00831810" w:rsidRDefault="00831810" w:rsidP="00831810">
      <w:pPr>
        <w:pStyle w:val="Liststycke"/>
        <w:numPr>
          <w:ilvl w:val="0"/>
          <w:numId w:val="7"/>
        </w:numPr>
      </w:pPr>
      <w:r>
        <w:t xml:space="preserve">Intakt styrelse är beslutsför då fyra ledamöter är närvarande, för beslut fordras fyra ense röster. Har styrelsens numerär reducerats genom slutlig avgång av två eller flera ledamöter fordras för beslut tre ense röster, varvid ordföranden vid lika röstetal har utslagsröst. </w:t>
      </w:r>
    </w:p>
    <w:p w14:paraId="70F3B3CF" w14:textId="470A3BBE" w:rsidR="00831810" w:rsidRPr="001D2F12" w:rsidRDefault="00831810" w:rsidP="00831810">
      <w:pPr>
        <w:rPr>
          <w:b/>
          <w:bCs/>
        </w:rPr>
      </w:pPr>
      <w:r w:rsidRPr="001D2F12">
        <w:rPr>
          <w:b/>
          <w:bCs/>
        </w:rPr>
        <w:lastRenderedPageBreak/>
        <w:t>§ 8</w:t>
      </w:r>
      <w:r w:rsidRPr="001D2F12">
        <w:rPr>
          <w:b/>
          <w:bCs/>
        </w:rPr>
        <w:tab/>
        <w:t>Distriktets firma</w:t>
      </w:r>
    </w:p>
    <w:p w14:paraId="6EA2C66E" w14:textId="5F8666B4" w:rsidR="00831810" w:rsidRDefault="00831810" w:rsidP="00831810">
      <w:r>
        <w:t xml:space="preserve">Distriktets firma tecknas av styrelsen i sin helhet samt av den/de styrelsen utser efter varje årsmöte med val. </w:t>
      </w:r>
    </w:p>
    <w:p w14:paraId="421EE520" w14:textId="75F7024A" w:rsidR="00831810" w:rsidRPr="001D2F12" w:rsidRDefault="00831810" w:rsidP="00831810">
      <w:pPr>
        <w:rPr>
          <w:b/>
          <w:bCs/>
        </w:rPr>
      </w:pPr>
      <w:r w:rsidRPr="001D2F12">
        <w:rPr>
          <w:b/>
          <w:bCs/>
        </w:rPr>
        <w:t>§ 9</w:t>
      </w:r>
      <w:r w:rsidRPr="001D2F12">
        <w:rPr>
          <w:b/>
          <w:bCs/>
        </w:rPr>
        <w:tab/>
        <w:t>Revision</w:t>
      </w:r>
    </w:p>
    <w:p w14:paraId="6758D999" w14:textId="03BCC66E" w:rsidR="001D2F12" w:rsidRDefault="001D2F12" w:rsidP="00831810">
      <w:r>
        <w:t xml:space="preserve">För granskning av styrelsens förvaltning och Distriktets räkenskaper utser ordinarie årsmöte för tiden fram till nästa ordinarie möte två revisorer och två suppleanter. Revisorerna granskar räkenskaper, styrelsens berättelse och protokoll samt övriga utgiftsunderlag och handlingar av betydelse för verksamheten. Revisorerna kontrollerar också räkenskapernas överensstämmelse med kassa och andra tillgångar och avge till ordinarie årsmöte skriftlig revisionsberättelse med till eller avstyrkan av ansvarsfrihet för styrelsen. </w:t>
      </w:r>
    </w:p>
    <w:p w14:paraId="7C15103F" w14:textId="669B7E48" w:rsidR="001D2F12" w:rsidRPr="00A376FB" w:rsidRDefault="001D2F12" w:rsidP="00831810">
      <w:pPr>
        <w:rPr>
          <w:b/>
          <w:bCs/>
        </w:rPr>
      </w:pPr>
      <w:r w:rsidRPr="00A376FB">
        <w:rPr>
          <w:b/>
          <w:bCs/>
        </w:rPr>
        <w:t>§ 10</w:t>
      </w:r>
      <w:r w:rsidRPr="00A376FB">
        <w:rPr>
          <w:b/>
          <w:bCs/>
        </w:rPr>
        <w:tab/>
        <w:t>Valberedning</w:t>
      </w:r>
    </w:p>
    <w:p w14:paraId="55DD0DE2" w14:textId="35031807" w:rsidR="0009780A" w:rsidRDefault="006F67A3" w:rsidP="00F957E8">
      <w:r>
        <w:t xml:space="preserve">Sedan övriga val av ordinarie årsmöte förrättats, utser årsmötet en valberedning bestående av en ledamot och en suppleant. I valberedning kan ej ingå styrelseledamot. Det åligger valberedningen att senast 30 dagar före årsmötet, då val skall ske, till styrelsen inkomma med namnförslag och kandidatpresentation. </w:t>
      </w:r>
    </w:p>
    <w:p w14:paraId="52BD83A2" w14:textId="63649023" w:rsidR="006F67A3" w:rsidRPr="00A376FB" w:rsidRDefault="006F67A3" w:rsidP="00F957E8">
      <w:pPr>
        <w:rPr>
          <w:b/>
          <w:bCs/>
        </w:rPr>
      </w:pPr>
      <w:r w:rsidRPr="00A376FB">
        <w:rPr>
          <w:b/>
          <w:bCs/>
        </w:rPr>
        <w:t>§ 11</w:t>
      </w:r>
      <w:r w:rsidRPr="00A376FB">
        <w:rPr>
          <w:b/>
          <w:bCs/>
        </w:rPr>
        <w:tab/>
        <w:t>Årsmöte</w:t>
      </w:r>
    </w:p>
    <w:p w14:paraId="23FA851B" w14:textId="76820AB6" w:rsidR="006F67A3" w:rsidRDefault="006F67A3" w:rsidP="006F67A3">
      <w:pPr>
        <w:pStyle w:val="Liststycke"/>
        <w:numPr>
          <w:ilvl w:val="0"/>
          <w:numId w:val="8"/>
        </w:numPr>
      </w:pPr>
      <w:r>
        <w:t>Årsmötet är Distriktets högsta beslutande myndighet. Ordinarie årsmöte hålles en gång om året, före oktober månads utgång. Extra distriktsmöte hålles när SBF, Distriktets styrelse eller dess revisorer eller minst en femtedel av antalet medlemsklubbar så kräver.</w:t>
      </w:r>
    </w:p>
    <w:p w14:paraId="75E1CDA4" w14:textId="21BAE8E8" w:rsidR="006F67A3" w:rsidRDefault="006F67A3" w:rsidP="006F67A3">
      <w:pPr>
        <w:pStyle w:val="Liststycke"/>
        <w:numPr>
          <w:ilvl w:val="0"/>
          <w:numId w:val="8"/>
        </w:numPr>
      </w:pPr>
      <w:r>
        <w:t xml:space="preserve">Kallelse till ordinarie årsmöte och extra möte görs skriftligen och minst 20 dagar före mötesdatum. Dock skall styrelsen fastställa </w:t>
      </w:r>
      <w:r w:rsidR="00744F2B">
        <w:t xml:space="preserve">och bekantgöra dag för ordinarie årsmöte senast 60 dagar i förväg. Motioner, som klubbar och enskilda medlemmar önskar behandlade vid ordinarie årsmöte, skall senast 30 dagar före mötet skriftligen ha inkommit styrelsen. </w:t>
      </w:r>
    </w:p>
    <w:p w14:paraId="1A85C48E" w14:textId="013DAF39" w:rsidR="00744F2B" w:rsidRDefault="00744F2B" w:rsidP="006F67A3">
      <w:pPr>
        <w:pStyle w:val="Liststycke"/>
        <w:numPr>
          <w:ilvl w:val="0"/>
          <w:numId w:val="8"/>
        </w:numPr>
      </w:pPr>
      <w:r>
        <w:t>Rösträtt vid årsmöte har ombud med fullmakt från ansluten klubb som äger en röst per påbörjat 25-tal medlemmar enligt klubbens medlemsredovisning till Distriktet. Ombud äger representera högst två klubbar vid mötet</w:t>
      </w:r>
      <w:r w:rsidR="00A376FB">
        <w:t xml:space="preserve">. Klubb har rätt att, med fördelning av rösterna, representeras av flera ombud. Ledamot i distriktsstyrelsen eller tjänsteman i Distriktet kan ej vara ombud. Varje medlem i Distriktet äger närvaro- och yttranderätt vid årsmöte. </w:t>
      </w:r>
    </w:p>
    <w:p w14:paraId="3677E0B2" w14:textId="10DDA3F9" w:rsidR="00A376FB" w:rsidRDefault="009B74BF" w:rsidP="006F67A3">
      <w:pPr>
        <w:pStyle w:val="Liststycke"/>
        <w:numPr>
          <w:ilvl w:val="0"/>
          <w:numId w:val="8"/>
        </w:numPr>
      </w:pPr>
      <w:r>
        <w:t xml:space="preserve">All omröstning sker öppet om inte sluten röstning begärs. Med undantag för stadgeändring, §15, och Distriktets upplösning, §16, är högsta röstetal avgörande för beslut. Vid lika tal avgör lottning. </w:t>
      </w:r>
    </w:p>
    <w:p w14:paraId="21E854B6" w14:textId="4D8A7E8A" w:rsidR="009B74BF" w:rsidRDefault="009B74BF" w:rsidP="006F67A3">
      <w:pPr>
        <w:pStyle w:val="Liststycke"/>
        <w:numPr>
          <w:ilvl w:val="0"/>
          <w:numId w:val="8"/>
        </w:numPr>
      </w:pPr>
      <w:r>
        <w:t xml:space="preserve">Vid ordinarie årsmöte skall följande ärenden vara upptagna på föredragningslistan och behandlas. Ärendenas inbördes ordning ändras av stämman. </w:t>
      </w:r>
    </w:p>
    <w:p w14:paraId="55255BC2" w14:textId="1944C836" w:rsidR="009B74BF" w:rsidRDefault="009B74BF" w:rsidP="009B74BF">
      <w:pPr>
        <w:pStyle w:val="Liststycke"/>
        <w:numPr>
          <w:ilvl w:val="0"/>
          <w:numId w:val="9"/>
        </w:numPr>
      </w:pPr>
      <w:r>
        <w:t>Mötets öppnande, upprop, godkännande av fullmakter, fastställande av röstlängd.</w:t>
      </w:r>
    </w:p>
    <w:p w14:paraId="7EC17111" w14:textId="7B35B876" w:rsidR="009B74BF" w:rsidRDefault="009B74BF" w:rsidP="009B74BF">
      <w:pPr>
        <w:pStyle w:val="Liststycke"/>
        <w:numPr>
          <w:ilvl w:val="0"/>
          <w:numId w:val="9"/>
        </w:numPr>
      </w:pPr>
      <w:r>
        <w:t>Föredragningslista.</w:t>
      </w:r>
    </w:p>
    <w:p w14:paraId="56F27A1B" w14:textId="0C4BD290" w:rsidR="009B74BF" w:rsidRDefault="009B74BF" w:rsidP="009B74BF">
      <w:pPr>
        <w:pStyle w:val="Liststycke"/>
        <w:numPr>
          <w:ilvl w:val="0"/>
          <w:numId w:val="9"/>
        </w:numPr>
      </w:pPr>
      <w:r>
        <w:t>Val av ordförande vid mötet.</w:t>
      </w:r>
    </w:p>
    <w:p w14:paraId="53D99C0D" w14:textId="2B028788" w:rsidR="009B74BF" w:rsidRDefault="009B74BF" w:rsidP="009B74BF">
      <w:pPr>
        <w:pStyle w:val="Liststycke"/>
        <w:numPr>
          <w:ilvl w:val="0"/>
          <w:numId w:val="9"/>
        </w:numPr>
      </w:pPr>
      <w:r>
        <w:t>Val av sekreterare vid mötet.</w:t>
      </w:r>
    </w:p>
    <w:p w14:paraId="1B1645A6" w14:textId="6C0125E3" w:rsidR="009B74BF" w:rsidRDefault="009B74BF" w:rsidP="009B74BF">
      <w:pPr>
        <w:pStyle w:val="Liststycke"/>
        <w:numPr>
          <w:ilvl w:val="0"/>
          <w:numId w:val="9"/>
        </w:numPr>
      </w:pPr>
      <w:r>
        <w:t xml:space="preserve">Val av två justeringsmän som tillsammans med ordförande skall justera mötets protokoll. </w:t>
      </w:r>
    </w:p>
    <w:p w14:paraId="031756A7" w14:textId="0E0A2F22" w:rsidR="009B74BF" w:rsidRDefault="009B74BF" w:rsidP="009B74BF">
      <w:pPr>
        <w:pStyle w:val="Liststycke"/>
        <w:numPr>
          <w:ilvl w:val="0"/>
          <w:numId w:val="9"/>
        </w:numPr>
      </w:pPr>
      <w:r>
        <w:t>Mötets stadgeenliga utlysande.</w:t>
      </w:r>
    </w:p>
    <w:p w14:paraId="37BEEE0A" w14:textId="55D7E3EC" w:rsidR="009B74BF" w:rsidRDefault="009B74BF" w:rsidP="009B74BF">
      <w:pPr>
        <w:pStyle w:val="Liststycke"/>
        <w:numPr>
          <w:ilvl w:val="0"/>
          <w:numId w:val="9"/>
        </w:numPr>
      </w:pPr>
      <w:r>
        <w:t>Styrelsens berättelse.</w:t>
      </w:r>
    </w:p>
    <w:p w14:paraId="564FAC53" w14:textId="4CC510C1" w:rsidR="009B74BF" w:rsidRDefault="009B74BF" w:rsidP="009B74BF">
      <w:pPr>
        <w:pStyle w:val="Liststycke"/>
        <w:numPr>
          <w:ilvl w:val="0"/>
          <w:numId w:val="9"/>
        </w:numPr>
      </w:pPr>
      <w:r>
        <w:t>Balansräkning.</w:t>
      </w:r>
    </w:p>
    <w:p w14:paraId="3F2092F5" w14:textId="47DA040D" w:rsidR="009B74BF" w:rsidRDefault="009B74BF" w:rsidP="009B74BF">
      <w:pPr>
        <w:pStyle w:val="Liststycke"/>
        <w:numPr>
          <w:ilvl w:val="0"/>
          <w:numId w:val="9"/>
        </w:numPr>
      </w:pPr>
      <w:r>
        <w:t>Revisorernas berättelse, ansvarsfrihet för styrelsen.</w:t>
      </w:r>
    </w:p>
    <w:p w14:paraId="11DA4343" w14:textId="20D6AA25" w:rsidR="009B74BF" w:rsidRDefault="009B74BF" w:rsidP="009B74BF">
      <w:pPr>
        <w:pStyle w:val="Liststycke"/>
        <w:numPr>
          <w:ilvl w:val="0"/>
          <w:numId w:val="9"/>
        </w:numPr>
      </w:pPr>
      <w:r>
        <w:t>Styrelsens budget för löpande verksamhetsår, budgetfrågor för kommande år.</w:t>
      </w:r>
    </w:p>
    <w:p w14:paraId="664A0603" w14:textId="45D4BE0D" w:rsidR="009B74BF" w:rsidRDefault="009B74BF" w:rsidP="009B74BF">
      <w:pPr>
        <w:pStyle w:val="Liststycke"/>
        <w:numPr>
          <w:ilvl w:val="0"/>
          <w:numId w:val="9"/>
        </w:numPr>
      </w:pPr>
      <w:r>
        <w:t>Medlemsavgifter för närmast följande verksamhetsår.</w:t>
      </w:r>
    </w:p>
    <w:p w14:paraId="0D8BCDFF" w14:textId="63485241" w:rsidR="009B74BF" w:rsidRDefault="009B74BF" w:rsidP="009B74BF">
      <w:pPr>
        <w:pStyle w:val="Liststycke"/>
        <w:numPr>
          <w:ilvl w:val="0"/>
          <w:numId w:val="9"/>
        </w:numPr>
      </w:pPr>
      <w:r>
        <w:lastRenderedPageBreak/>
        <w:t>Motioner som senast 30 dagar före mötet inkommit till styrelsen, enligt kallelse/föredragningslista.</w:t>
      </w:r>
    </w:p>
    <w:p w14:paraId="68887F32" w14:textId="0C7EBADB" w:rsidR="009B74BF" w:rsidRDefault="009B74BF" w:rsidP="009B74BF">
      <w:pPr>
        <w:pStyle w:val="Liststycke"/>
        <w:numPr>
          <w:ilvl w:val="0"/>
          <w:numId w:val="9"/>
        </w:numPr>
      </w:pPr>
      <w:r>
        <w:t xml:space="preserve">Ärenden som styrelsen önskar </w:t>
      </w:r>
      <w:r w:rsidR="001E42B4">
        <w:t>behandlade på mötet.</w:t>
      </w:r>
    </w:p>
    <w:p w14:paraId="74D31EAD" w14:textId="3E5EAB84" w:rsidR="001E42B4" w:rsidRDefault="001E42B4" w:rsidP="009B74BF">
      <w:pPr>
        <w:pStyle w:val="Liststycke"/>
        <w:numPr>
          <w:ilvl w:val="0"/>
          <w:numId w:val="9"/>
        </w:numPr>
      </w:pPr>
      <w:r>
        <w:t>Övriga ärenden.</w:t>
      </w:r>
    </w:p>
    <w:p w14:paraId="50E6AFB5" w14:textId="3EFFAF49" w:rsidR="001E42B4" w:rsidRDefault="001E42B4" w:rsidP="009B74BF">
      <w:pPr>
        <w:pStyle w:val="Liststycke"/>
        <w:numPr>
          <w:ilvl w:val="0"/>
          <w:numId w:val="9"/>
        </w:numPr>
      </w:pPr>
      <w:r>
        <w:t>Val av distriktsordförande.</w:t>
      </w:r>
    </w:p>
    <w:p w14:paraId="71F44A53" w14:textId="70B38CF4" w:rsidR="001E42B4" w:rsidRDefault="001E42B4" w:rsidP="009B74BF">
      <w:pPr>
        <w:pStyle w:val="Liststycke"/>
        <w:numPr>
          <w:ilvl w:val="0"/>
          <w:numId w:val="9"/>
        </w:numPr>
      </w:pPr>
      <w:r>
        <w:t xml:space="preserve">Val av övriga styrelseledamöter. </w:t>
      </w:r>
    </w:p>
    <w:p w14:paraId="33335A56" w14:textId="5DA24BCE" w:rsidR="001E42B4" w:rsidRDefault="001E42B4" w:rsidP="009B74BF">
      <w:pPr>
        <w:pStyle w:val="Liststycke"/>
        <w:numPr>
          <w:ilvl w:val="0"/>
          <w:numId w:val="9"/>
        </w:numPr>
      </w:pPr>
      <w:r>
        <w:t>Val av revisorer och revisorssuppleant.</w:t>
      </w:r>
    </w:p>
    <w:p w14:paraId="364306BD" w14:textId="62A5E0D7" w:rsidR="001E42B4" w:rsidRDefault="001E42B4" w:rsidP="009B74BF">
      <w:pPr>
        <w:pStyle w:val="Liststycke"/>
        <w:numPr>
          <w:ilvl w:val="0"/>
          <w:numId w:val="9"/>
        </w:numPr>
      </w:pPr>
      <w:r>
        <w:t>Val av valberedning.</w:t>
      </w:r>
    </w:p>
    <w:p w14:paraId="10AF8F05" w14:textId="7E121587" w:rsidR="001E42B4" w:rsidRDefault="001E42B4" w:rsidP="009B74BF">
      <w:pPr>
        <w:pStyle w:val="Liststycke"/>
        <w:numPr>
          <w:ilvl w:val="0"/>
          <w:numId w:val="9"/>
        </w:numPr>
      </w:pPr>
      <w:r>
        <w:t xml:space="preserve">Utseende av Distriktets representant/er vid SBF:s riksstämma – kan av årsmötet uppdragas åt styrelsens avgörande. Till röstberättigat ombud må ej utses den, som under året varit ledamot eller suppleant i SBF:s styrelse, ej heller tjänsteman i SBF. </w:t>
      </w:r>
    </w:p>
    <w:p w14:paraId="6555F4BB" w14:textId="5088E9EE" w:rsidR="001E42B4" w:rsidRDefault="001E42B4" w:rsidP="001E42B4">
      <w:pPr>
        <w:pStyle w:val="Liststycke"/>
        <w:numPr>
          <w:ilvl w:val="0"/>
          <w:numId w:val="9"/>
        </w:numPr>
      </w:pPr>
      <w:r>
        <w:t>Mötets avslutande.</w:t>
      </w:r>
    </w:p>
    <w:p w14:paraId="3364262F" w14:textId="2A5B6DB9" w:rsidR="001E42B4" w:rsidRPr="001E42B4" w:rsidRDefault="001E42B4" w:rsidP="001E42B4">
      <w:pPr>
        <w:rPr>
          <w:b/>
          <w:bCs/>
        </w:rPr>
      </w:pPr>
      <w:r w:rsidRPr="001E42B4">
        <w:rPr>
          <w:b/>
          <w:bCs/>
        </w:rPr>
        <w:t>§12 Tävlingssanktioner</w:t>
      </w:r>
    </w:p>
    <w:p w14:paraId="108D10C6" w14:textId="0D444838" w:rsidR="001E42B4" w:rsidRDefault="001E42B4" w:rsidP="001E42B4">
      <w:r>
        <w:t>Klubb som önskar arrangera tävling, för vilken silversanktion erfordras, skall i god tid (helst 30 dagar före tävlingsdagen) hos Distriktet ansöka om sanktion för tävlingen. Senast en vecka efter tävlingen skall fullständig resultatlista insändas till Distriktet. (För tävling med planerad guldsanktion gäller särskilda regler). Inbjudan till sanktionerad tävling skall ange att sanktion erhållits. I tävling för vilken sanktion erfordras, men där sådan ej erhållits av Distriktet eller SBF, får medlem i Distriktet inte deltaga.</w:t>
      </w:r>
    </w:p>
    <w:p w14:paraId="0F9335A2" w14:textId="3BDABEA1" w:rsidR="001E42B4" w:rsidRPr="00983118" w:rsidRDefault="001E42B4" w:rsidP="001E42B4">
      <w:pPr>
        <w:rPr>
          <w:b/>
          <w:bCs/>
        </w:rPr>
      </w:pPr>
      <w:r w:rsidRPr="00983118">
        <w:rPr>
          <w:b/>
          <w:bCs/>
        </w:rPr>
        <w:t>§13 Tävlingsrepresentation</w:t>
      </w:r>
    </w:p>
    <w:p w14:paraId="51D00D5D" w14:textId="14E0B5F7" w:rsidR="001E42B4" w:rsidRDefault="00983118" w:rsidP="00983118">
      <w:pPr>
        <w:pStyle w:val="Liststycke"/>
        <w:numPr>
          <w:ilvl w:val="0"/>
          <w:numId w:val="10"/>
        </w:numPr>
      </w:pPr>
      <w:r>
        <w:t xml:space="preserve">Inbjudan till deltagande i in- eller utländsk tävling får, när inbjudan avser representation för SBF eller Distriktet, ej accepteras utan godkännande från den instans som skall representeras. </w:t>
      </w:r>
    </w:p>
    <w:p w14:paraId="0BB173B7" w14:textId="0C3D3310" w:rsidR="00983118" w:rsidRDefault="00983118" w:rsidP="00983118">
      <w:pPr>
        <w:pStyle w:val="Liststycke"/>
        <w:numPr>
          <w:ilvl w:val="0"/>
          <w:numId w:val="10"/>
        </w:numPr>
      </w:pPr>
      <w:r>
        <w:t xml:space="preserve">Spelare kan tillhöra flera lokalföreningar men får endast representera en förening under spelåret, 1 september – 31 augusti, i tävlingar anordnade respektive sanktionerade av Distriktet eller SBF. Representationsklubb är den i vilken stadgeenlig förbundsavgift erlagts eller, om spelare så vill, den klubb som spelaren representerar i första sanktionerade tävling för spelåret. </w:t>
      </w:r>
    </w:p>
    <w:p w14:paraId="22DCAC6E" w14:textId="1D5492ED" w:rsidR="00983118" w:rsidRDefault="00983118" w:rsidP="00983118">
      <w:pPr>
        <w:pStyle w:val="Liststycke"/>
        <w:numPr>
          <w:ilvl w:val="0"/>
          <w:numId w:val="10"/>
        </w:numPr>
      </w:pPr>
      <w:r>
        <w:t xml:space="preserve">Distriktet och lokal förening äger därutöver vidtaga de inskränkningar eller utvidgningar i sina medlemmars representationsrätt som i speciella fall anses erforderliga. </w:t>
      </w:r>
    </w:p>
    <w:p w14:paraId="50954E29" w14:textId="023498DC" w:rsidR="00983118" w:rsidRDefault="00983118" w:rsidP="00983118">
      <w:pPr>
        <w:pStyle w:val="Liststycke"/>
        <w:numPr>
          <w:ilvl w:val="0"/>
          <w:numId w:val="10"/>
        </w:numPr>
      </w:pPr>
      <w:r>
        <w:t>Det åligger Distriktets medlemmar att följa gällande stadgar</w:t>
      </w:r>
      <w:r w:rsidR="00FB7AC6">
        <w:t xml:space="preserve">, tävlingsbestämmelser och övriga föreskrifter samt iakttaga ett för Distriktet och tävlingsbridgen hedrande uppförande. </w:t>
      </w:r>
    </w:p>
    <w:p w14:paraId="36D8E3A0" w14:textId="40C1F809" w:rsidR="00FB7AC6" w:rsidRPr="00FB7AC6" w:rsidRDefault="00FB7AC6" w:rsidP="00FB7AC6">
      <w:pPr>
        <w:rPr>
          <w:b/>
          <w:bCs/>
        </w:rPr>
      </w:pPr>
      <w:r w:rsidRPr="00FB7AC6">
        <w:rPr>
          <w:b/>
          <w:bCs/>
        </w:rPr>
        <w:t>§14 Disciplinärenden</w:t>
      </w:r>
    </w:p>
    <w:p w14:paraId="713058AF" w14:textId="77777777" w:rsidR="00FB7AC6" w:rsidRDefault="00FB7AC6" w:rsidP="00FB7AC6">
      <w:pPr>
        <w:pStyle w:val="Liststycke"/>
        <w:numPr>
          <w:ilvl w:val="0"/>
          <w:numId w:val="11"/>
        </w:numPr>
      </w:pPr>
      <w:r>
        <w:t xml:space="preserve">Distriktets anslutna klubbar kan ådömas följande bestraffningar. </w:t>
      </w:r>
    </w:p>
    <w:p w14:paraId="05113BAE" w14:textId="012B322B" w:rsidR="00FB7AC6" w:rsidRDefault="00FB7AC6" w:rsidP="00FB7AC6">
      <w:pPr>
        <w:pStyle w:val="Liststycke"/>
      </w:pPr>
      <w:r>
        <w:t xml:space="preserve">Skriftlig varning (påtalan av begånget fel med anmaning om rättelse). Utfärdas av Distriktets styrelse. </w:t>
      </w:r>
    </w:p>
    <w:p w14:paraId="6C555359" w14:textId="6850FA01" w:rsidR="00FB7AC6" w:rsidRDefault="00FB7AC6" w:rsidP="00FB7AC6">
      <w:pPr>
        <w:pStyle w:val="Liststycke"/>
      </w:pPr>
      <w:r>
        <w:t xml:space="preserve">Uteslutning. Är skälet uteblivna avgifter (§4), fattas beslutet av Distriktets styrelse. Vid andra skäl beslutar SBF:s styrelse, vars beslut ej kan överklagas. </w:t>
      </w:r>
    </w:p>
    <w:p w14:paraId="0593DF52" w14:textId="64110361" w:rsidR="00FB7AC6" w:rsidRDefault="00FB7AC6" w:rsidP="00FB7AC6">
      <w:pPr>
        <w:pStyle w:val="Liststycke"/>
        <w:numPr>
          <w:ilvl w:val="0"/>
          <w:numId w:val="11"/>
        </w:numPr>
      </w:pPr>
      <w:r>
        <w:t xml:space="preserve">Enskild distriktsmedlem kan underkastas följande disciplinära åtgärder. </w:t>
      </w:r>
    </w:p>
    <w:p w14:paraId="7BBB83E4" w14:textId="42C80C4C" w:rsidR="00FB7AC6" w:rsidRDefault="00FB7AC6" w:rsidP="00FB7AC6">
      <w:pPr>
        <w:pStyle w:val="Liststycke"/>
      </w:pPr>
      <w:r>
        <w:t xml:space="preserve">Skriftlig varning (påtalan och anmaning om rättelse) vid ringa förseelse. Utfärdas av distriktsstyrelsen. </w:t>
      </w:r>
    </w:p>
    <w:p w14:paraId="2D21C788" w14:textId="77777777" w:rsidR="00803C50" w:rsidRDefault="00FB7AC6" w:rsidP="00FB7AC6">
      <w:pPr>
        <w:pStyle w:val="Liststycke"/>
      </w:pPr>
      <w:r>
        <w:t xml:space="preserve">Avstängning upp till 18 månader vid grov förseelse. Ådöms av SBF:s Disciplinnämnd. </w:t>
      </w:r>
      <w:r w:rsidR="00803C50">
        <w:t xml:space="preserve">Kan ej överklagas. </w:t>
      </w:r>
    </w:p>
    <w:p w14:paraId="391A5BB7" w14:textId="7C87F4A2" w:rsidR="00803C50" w:rsidRDefault="00803C50" w:rsidP="00803C50">
      <w:pPr>
        <w:pStyle w:val="Liststycke"/>
      </w:pPr>
      <w:r>
        <w:t>Enskild person, som avstängts/uteslutits, får ej deltaga i tävling anordnad av SBF-klubb, ej heller i sanktionerad tävling.</w:t>
      </w:r>
    </w:p>
    <w:p w14:paraId="06C0E178" w14:textId="66A02ABC" w:rsidR="00803C50" w:rsidRDefault="00803C50" w:rsidP="00803C50">
      <w:pPr>
        <w:pStyle w:val="Liststycke"/>
        <w:numPr>
          <w:ilvl w:val="0"/>
          <w:numId w:val="11"/>
        </w:numPr>
      </w:pPr>
      <w:r>
        <w:lastRenderedPageBreak/>
        <w:t xml:space="preserve">Förening kan för enskild medlem besluta om varning, tidsbestämd avstängning från spel i klubben samt uteslutning ur klubben. </w:t>
      </w:r>
    </w:p>
    <w:p w14:paraId="2994668F" w14:textId="2E29ACA4" w:rsidR="00803C50" w:rsidRDefault="00803C50" w:rsidP="00803C50">
      <w:pPr>
        <w:pStyle w:val="Liststycke"/>
        <w:numPr>
          <w:ilvl w:val="0"/>
          <w:numId w:val="11"/>
        </w:numPr>
      </w:pPr>
      <w:r>
        <w:t>Varje avstängnings- och uteslutningsbeslut meddelas föreningen/medlemmen skriftligen med angivande av motivering. Före beslut skall berörd part ges tillfälle för yttrande. Till beslut skall fogas uppgift om möjlighet att överklaga hos högre instans. Beträffande detaljerade regler hänvisas till SBF:s stadgar §14.</w:t>
      </w:r>
    </w:p>
    <w:p w14:paraId="388372D8" w14:textId="66B7C4F0" w:rsidR="00803C50" w:rsidRPr="00803C50" w:rsidRDefault="00803C50" w:rsidP="00803C50">
      <w:pPr>
        <w:rPr>
          <w:b/>
          <w:bCs/>
        </w:rPr>
      </w:pPr>
      <w:r w:rsidRPr="00803C50">
        <w:rPr>
          <w:b/>
          <w:bCs/>
        </w:rPr>
        <w:t>§15 Distriktets upplösning</w:t>
      </w:r>
    </w:p>
    <w:p w14:paraId="330B253F" w14:textId="5508B4E2" w:rsidR="00803C50" w:rsidRDefault="00803C50" w:rsidP="00803C50">
      <w:r>
        <w:t xml:space="preserve">För upplösning av Jönköpings Läns Bridgeförbund fordras beslut med minst två månaders intervall vid två på varandra följande möten, varav minst ett ordinarie årsmöte. Beslutet vid det sist hållna mötet skall biträdas av minst två tredjedelar av mötets röstetal. Förslag till upplösning och motivering härför </w:t>
      </w:r>
      <w:r w:rsidR="000E4F5A">
        <w:t>skall bifogas kallelserna till båda mötena. Vid upplösning skall befintliga tillgångar i görligaste mån fördelas mellan medlemsklubbarna enligt samma princip som vid röstfördelning för årsmöten (§11:3).</w:t>
      </w:r>
    </w:p>
    <w:p w14:paraId="4A1020A9" w14:textId="15E0B2ED" w:rsidR="000E4F5A" w:rsidRPr="00CE17F0" w:rsidRDefault="000E4F5A" w:rsidP="00803C50">
      <w:pPr>
        <w:rPr>
          <w:b/>
          <w:bCs/>
        </w:rPr>
      </w:pPr>
      <w:r w:rsidRPr="00CE17F0">
        <w:rPr>
          <w:b/>
          <w:bCs/>
        </w:rPr>
        <w:t>§16 Lokalföreningarna</w:t>
      </w:r>
    </w:p>
    <w:p w14:paraId="683CE731" w14:textId="241D008A" w:rsidR="000E4F5A" w:rsidRDefault="000E4F5A" w:rsidP="00803C50">
      <w:r>
        <w:t>För lokalföreningarna tillhandahåller SBF och Distriktets kansli dels tillfälliga normalstadgar som gäller för nyansluten klubb till dess att denna antagit egna stadgar, dels förtryckta stadgar som kan användas permanent, om klubben ej skriver egna. Som komplement till Distriktets och SBF:s stadgar gäller specifikt för lokalföreningarna §17 i SBF:s stadgar:</w:t>
      </w:r>
    </w:p>
    <w:p w14:paraId="07AA6FC6" w14:textId="3653EF0B" w:rsidR="000E4F5A" w:rsidRDefault="000E4F5A" w:rsidP="000E4F5A">
      <w:pPr>
        <w:pStyle w:val="Liststycke"/>
        <w:numPr>
          <w:ilvl w:val="0"/>
          <w:numId w:val="12"/>
        </w:numPr>
      </w:pPr>
      <w:r>
        <w:t xml:space="preserve">Ansluten förenings stadgar, som i princip skall följa SBF:s och respektive distriktsförbunds, skall innehålla uppgift om föreningens benämning och ändamål, verksamhetsår, styrelsens säte, sammansättning och uppgifter, årsmötesordning och valbestämmelser samt villkor för medlemskap, representation och föreningens upplösning. Lokalförening som </w:t>
      </w:r>
      <w:r w:rsidR="00E71355">
        <w:t xml:space="preserve">vunnit inträde i SBF har att tillämpa dess normalstadgar för lokalföreningar till dess att föreningen antagit egna stadgar. </w:t>
      </w:r>
    </w:p>
    <w:p w14:paraId="4D064054" w14:textId="15DA9C07" w:rsidR="00E71355" w:rsidRDefault="00E71355" w:rsidP="000E4F5A">
      <w:pPr>
        <w:pStyle w:val="Liststycke"/>
        <w:numPr>
          <w:ilvl w:val="0"/>
          <w:numId w:val="12"/>
        </w:numPr>
      </w:pPr>
      <w:r>
        <w:t>Förening är underställd SBF:s och distriktets stadgar och skall tillse att dessa instansers beslut och anvisningar efterföljs.</w:t>
      </w:r>
    </w:p>
    <w:p w14:paraId="7EA08604" w14:textId="6BE28C69" w:rsidR="00E71355" w:rsidRDefault="00E71355" w:rsidP="000E4F5A">
      <w:pPr>
        <w:pStyle w:val="Liststycke"/>
        <w:numPr>
          <w:ilvl w:val="0"/>
          <w:numId w:val="12"/>
        </w:numPr>
      </w:pPr>
      <w:r>
        <w:t xml:space="preserve">Det åligger förening att kontinuerligt föra aktuellt och fullständigt namnregister, innehållande namn- och adressuppgifter över medlemmarna. Därutöver åligger det föreningen att föra särskilt register över ungdomsmedlemmar med namngivande av födelsedatum. </w:t>
      </w:r>
    </w:p>
    <w:p w14:paraId="6D3192CD" w14:textId="57E5049B" w:rsidR="00E71355" w:rsidRDefault="00E71355" w:rsidP="000E4F5A">
      <w:pPr>
        <w:pStyle w:val="Liststycke"/>
        <w:numPr>
          <w:ilvl w:val="0"/>
          <w:numId w:val="12"/>
        </w:numPr>
      </w:pPr>
      <w:r>
        <w:t xml:space="preserve">Förening är skyldig att verkställa medlemsredovisning och inbetalning av avgifter enligt dessa stadgar samt de bestämmelser som meddelas av SBF och Distriktet. </w:t>
      </w:r>
    </w:p>
    <w:p w14:paraId="07EEA12D" w14:textId="0313106D" w:rsidR="00E71355" w:rsidRDefault="00E71355" w:rsidP="000E4F5A">
      <w:pPr>
        <w:pStyle w:val="Liststycke"/>
        <w:numPr>
          <w:ilvl w:val="0"/>
          <w:numId w:val="12"/>
        </w:numPr>
      </w:pPr>
      <w:r>
        <w:t xml:space="preserve">Förening fastställer på årsmötet medlemsavgift, inklusive avgift till SBF och Distriktet. I det fall föreningens årsmöte hålles före Distriktets årsmöte eller SBF:s riksstämma, avfattas beslut om medlemsavgifter sålunda, att den del av avgiften som tillkommer SBF och Distriktet kommer att utgå med belopp som dessa organ beslutar. Beroende på datum för sitt årsmöte fastställer Förening sin avgift att gälla antingen från och med närmast föregående 1 </w:t>
      </w:r>
      <w:r w:rsidR="00C6404F">
        <w:t xml:space="preserve">september eller för närmast följande verksamhetsår. </w:t>
      </w:r>
    </w:p>
    <w:p w14:paraId="0D69CC30" w14:textId="2758D6D1" w:rsidR="00BB33C1" w:rsidRDefault="00BB33C1" w:rsidP="00BB33C1"/>
    <w:p w14:paraId="20491598" w14:textId="2ECE1DDE" w:rsidR="00BB33C1" w:rsidRDefault="00BB33C1" w:rsidP="00BB33C1"/>
    <w:p w14:paraId="345CA996" w14:textId="7F2F5306" w:rsidR="00BB33C1" w:rsidRDefault="00BB33C1" w:rsidP="00BB33C1">
      <w:r>
        <w:t>Stadgar överförda från maskinskrivet original till nuvarande datorskrivet 2021-01-19</w:t>
      </w:r>
      <w:bookmarkStart w:id="0" w:name="_GoBack"/>
      <w:bookmarkEnd w:id="0"/>
    </w:p>
    <w:p w14:paraId="2E673FFA" w14:textId="4A0E3801" w:rsidR="001E42B4" w:rsidRDefault="001E42B4" w:rsidP="001E42B4"/>
    <w:p w14:paraId="1E876491" w14:textId="77777777" w:rsidR="001E42B4" w:rsidRPr="001E42B4" w:rsidRDefault="001E42B4" w:rsidP="001E42B4"/>
    <w:sectPr w:rsidR="001E42B4" w:rsidRPr="001E4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3432"/>
    <w:multiLevelType w:val="hybridMultilevel"/>
    <w:tmpl w:val="5546CE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E061C31"/>
    <w:multiLevelType w:val="hybridMultilevel"/>
    <w:tmpl w:val="936894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7345A4"/>
    <w:multiLevelType w:val="hybridMultilevel"/>
    <w:tmpl w:val="D8026D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8581843"/>
    <w:multiLevelType w:val="hybridMultilevel"/>
    <w:tmpl w:val="AA0CF7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B123495"/>
    <w:multiLevelType w:val="hybridMultilevel"/>
    <w:tmpl w:val="A25650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B833F9B"/>
    <w:multiLevelType w:val="hybridMultilevel"/>
    <w:tmpl w:val="4E7689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F94530B"/>
    <w:multiLevelType w:val="hybridMultilevel"/>
    <w:tmpl w:val="072EC1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5863DCD"/>
    <w:multiLevelType w:val="hybridMultilevel"/>
    <w:tmpl w:val="A48874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7E5311B"/>
    <w:multiLevelType w:val="hybridMultilevel"/>
    <w:tmpl w:val="5B4CCCEC"/>
    <w:lvl w:ilvl="0" w:tplc="F9F6F172">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6FAB4BE2"/>
    <w:multiLevelType w:val="hybridMultilevel"/>
    <w:tmpl w:val="5D7A87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5B27A23"/>
    <w:multiLevelType w:val="hybridMultilevel"/>
    <w:tmpl w:val="BEB6D378"/>
    <w:lvl w:ilvl="0" w:tplc="1ADA7FE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D502D69"/>
    <w:multiLevelType w:val="hybridMultilevel"/>
    <w:tmpl w:val="D1D448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7"/>
  </w:num>
  <w:num w:numId="3">
    <w:abstractNumId w:val="5"/>
  </w:num>
  <w:num w:numId="4">
    <w:abstractNumId w:val="6"/>
  </w:num>
  <w:num w:numId="5">
    <w:abstractNumId w:val="3"/>
  </w:num>
  <w:num w:numId="6">
    <w:abstractNumId w:val="1"/>
  </w:num>
  <w:num w:numId="7">
    <w:abstractNumId w:val="4"/>
  </w:num>
  <w:num w:numId="8">
    <w:abstractNumId w:val="9"/>
  </w:num>
  <w:num w:numId="9">
    <w:abstractNumId w:val="8"/>
  </w:num>
  <w:num w:numId="10">
    <w:abstractNumId w:val="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86"/>
    <w:rsid w:val="0002088D"/>
    <w:rsid w:val="000211F7"/>
    <w:rsid w:val="0005031C"/>
    <w:rsid w:val="00052AB1"/>
    <w:rsid w:val="000870E6"/>
    <w:rsid w:val="0008727A"/>
    <w:rsid w:val="00092099"/>
    <w:rsid w:val="00096FA0"/>
    <w:rsid w:val="0009780A"/>
    <w:rsid w:val="000A0A3C"/>
    <w:rsid w:val="000A1272"/>
    <w:rsid w:val="000C6C31"/>
    <w:rsid w:val="000E4585"/>
    <w:rsid w:val="000E4F5A"/>
    <w:rsid w:val="000F511B"/>
    <w:rsid w:val="00161025"/>
    <w:rsid w:val="001943F0"/>
    <w:rsid w:val="00196B7B"/>
    <w:rsid w:val="001A2EED"/>
    <w:rsid w:val="001B28FD"/>
    <w:rsid w:val="001D2F12"/>
    <w:rsid w:val="001E1299"/>
    <w:rsid w:val="001E42B4"/>
    <w:rsid w:val="001F449F"/>
    <w:rsid w:val="001F5E4F"/>
    <w:rsid w:val="00221B36"/>
    <w:rsid w:val="00223356"/>
    <w:rsid w:val="002233F0"/>
    <w:rsid w:val="00223525"/>
    <w:rsid w:val="00230E2C"/>
    <w:rsid w:val="00235008"/>
    <w:rsid w:val="00281602"/>
    <w:rsid w:val="002829A5"/>
    <w:rsid w:val="00296156"/>
    <w:rsid w:val="002A364E"/>
    <w:rsid w:val="002B0A5B"/>
    <w:rsid w:val="002C57ED"/>
    <w:rsid w:val="002F5F52"/>
    <w:rsid w:val="00303367"/>
    <w:rsid w:val="003116B1"/>
    <w:rsid w:val="003272F2"/>
    <w:rsid w:val="003575C4"/>
    <w:rsid w:val="00360140"/>
    <w:rsid w:val="003603A6"/>
    <w:rsid w:val="00371890"/>
    <w:rsid w:val="0038393E"/>
    <w:rsid w:val="0038649D"/>
    <w:rsid w:val="003866BB"/>
    <w:rsid w:val="00392A18"/>
    <w:rsid w:val="0039756D"/>
    <w:rsid w:val="003B27D2"/>
    <w:rsid w:val="003C4559"/>
    <w:rsid w:val="003C79B5"/>
    <w:rsid w:val="004173C8"/>
    <w:rsid w:val="004254D3"/>
    <w:rsid w:val="004667F7"/>
    <w:rsid w:val="004821BF"/>
    <w:rsid w:val="004D25A0"/>
    <w:rsid w:val="004D335D"/>
    <w:rsid w:val="004D60EF"/>
    <w:rsid w:val="004E3EC9"/>
    <w:rsid w:val="004E6EAE"/>
    <w:rsid w:val="004F4BF2"/>
    <w:rsid w:val="00520FEF"/>
    <w:rsid w:val="00562BCD"/>
    <w:rsid w:val="005857F8"/>
    <w:rsid w:val="00587152"/>
    <w:rsid w:val="0059478B"/>
    <w:rsid w:val="005B612A"/>
    <w:rsid w:val="0060749F"/>
    <w:rsid w:val="00616B29"/>
    <w:rsid w:val="00621C2B"/>
    <w:rsid w:val="0062708D"/>
    <w:rsid w:val="00637F3A"/>
    <w:rsid w:val="006436DF"/>
    <w:rsid w:val="00651350"/>
    <w:rsid w:val="006707BB"/>
    <w:rsid w:val="006B3F48"/>
    <w:rsid w:val="006D7D2F"/>
    <w:rsid w:val="006E0130"/>
    <w:rsid w:val="006F388F"/>
    <w:rsid w:val="006F67A3"/>
    <w:rsid w:val="0070016E"/>
    <w:rsid w:val="00711C79"/>
    <w:rsid w:val="0071366D"/>
    <w:rsid w:val="00723CBC"/>
    <w:rsid w:val="007347D4"/>
    <w:rsid w:val="00744F2B"/>
    <w:rsid w:val="0076276E"/>
    <w:rsid w:val="0076614C"/>
    <w:rsid w:val="007B63F1"/>
    <w:rsid w:val="007E118F"/>
    <w:rsid w:val="00803314"/>
    <w:rsid w:val="00803B7A"/>
    <w:rsid w:val="00803C50"/>
    <w:rsid w:val="00806765"/>
    <w:rsid w:val="00816F31"/>
    <w:rsid w:val="00821824"/>
    <w:rsid w:val="00831810"/>
    <w:rsid w:val="00840D7C"/>
    <w:rsid w:val="00843986"/>
    <w:rsid w:val="00863D53"/>
    <w:rsid w:val="008647BD"/>
    <w:rsid w:val="00872342"/>
    <w:rsid w:val="0087452F"/>
    <w:rsid w:val="00876F6A"/>
    <w:rsid w:val="00883ED4"/>
    <w:rsid w:val="00885B64"/>
    <w:rsid w:val="008A41A2"/>
    <w:rsid w:val="008A5EBC"/>
    <w:rsid w:val="008B5C17"/>
    <w:rsid w:val="008C40B6"/>
    <w:rsid w:val="008D09C0"/>
    <w:rsid w:val="008D28E3"/>
    <w:rsid w:val="008D2CB5"/>
    <w:rsid w:val="008D76A8"/>
    <w:rsid w:val="008E2F50"/>
    <w:rsid w:val="008E3130"/>
    <w:rsid w:val="0090128B"/>
    <w:rsid w:val="00902A07"/>
    <w:rsid w:val="00933E1B"/>
    <w:rsid w:val="00940E90"/>
    <w:rsid w:val="00942A80"/>
    <w:rsid w:val="0094575A"/>
    <w:rsid w:val="00952146"/>
    <w:rsid w:val="0095230C"/>
    <w:rsid w:val="00962758"/>
    <w:rsid w:val="00983118"/>
    <w:rsid w:val="00997E26"/>
    <w:rsid w:val="009A7F42"/>
    <w:rsid w:val="009B74BF"/>
    <w:rsid w:val="009C1890"/>
    <w:rsid w:val="009C6F3B"/>
    <w:rsid w:val="009D3FB6"/>
    <w:rsid w:val="009E0041"/>
    <w:rsid w:val="009F09F7"/>
    <w:rsid w:val="00A10FED"/>
    <w:rsid w:val="00A126F1"/>
    <w:rsid w:val="00A132FA"/>
    <w:rsid w:val="00A160F9"/>
    <w:rsid w:val="00A371E0"/>
    <w:rsid w:val="00A376FB"/>
    <w:rsid w:val="00A4700D"/>
    <w:rsid w:val="00A52F15"/>
    <w:rsid w:val="00A54909"/>
    <w:rsid w:val="00A56631"/>
    <w:rsid w:val="00A65394"/>
    <w:rsid w:val="00A66848"/>
    <w:rsid w:val="00A94A8D"/>
    <w:rsid w:val="00AA05FA"/>
    <w:rsid w:val="00AA3D9E"/>
    <w:rsid w:val="00AA4571"/>
    <w:rsid w:val="00AC155E"/>
    <w:rsid w:val="00AC3205"/>
    <w:rsid w:val="00AC57F7"/>
    <w:rsid w:val="00AD103E"/>
    <w:rsid w:val="00AD6A61"/>
    <w:rsid w:val="00AE0391"/>
    <w:rsid w:val="00AE4FF7"/>
    <w:rsid w:val="00AE5A9C"/>
    <w:rsid w:val="00B049B1"/>
    <w:rsid w:val="00B072BA"/>
    <w:rsid w:val="00B16DDF"/>
    <w:rsid w:val="00B17D7D"/>
    <w:rsid w:val="00B2050D"/>
    <w:rsid w:val="00B42A77"/>
    <w:rsid w:val="00B550AC"/>
    <w:rsid w:val="00B611D9"/>
    <w:rsid w:val="00B61C3A"/>
    <w:rsid w:val="00B70BBB"/>
    <w:rsid w:val="00B72319"/>
    <w:rsid w:val="00B777C3"/>
    <w:rsid w:val="00B830CD"/>
    <w:rsid w:val="00B8404B"/>
    <w:rsid w:val="00B90CD3"/>
    <w:rsid w:val="00B9170F"/>
    <w:rsid w:val="00B9173E"/>
    <w:rsid w:val="00BA1C92"/>
    <w:rsid w:val="00BA7705"/>
    <w:rsid w:val="00BB0C01"/>
    <w:rsid w:val="00BB33C1"/>
    <w:rsid w:val="00BC60D3"/>
    <w:rsid w:val="00BC79F5"/>
    <w:rsid w:val="00C052E0"/>
    <w:rsid w:val="00C1435D"/>
    <w:rsid w:val="00C17703"/>
    <w:rsid w:val="00C265DE"/>
    <w:rsid w:val="00C4538F"/>
    <w:rsid w:val="00C6404F"/>
    <w:rsid w:val="00C73741"/>
    <w:rsid w:val="00C74E27"/>
    <w:rsid w:val="00C84590"/>
    <w:rsid w:val="00C9741D"/>
    <w:rsid w:val="00CA1C85"/>
    <w:rsid w:val="00CA65B1"/>
    <w:rsid w:val="00CB3A3D"/>
    <w:rsid w:val="00CD2C72"/>
    <w:rsid w:val="00CD3FAD"/>
    <w:rsid w:val="00CD7A2A"/>
    <w:rsid w:val="00CE17F0"/>
    <w:rsid w:val="00D00477"/>
    <w:rsid w:val="00D1265C"/>
    <w:rsid w:val="00D1710E"/>
    <w:rsid w:val="00D2639B"/>
    <w:rsid w:val="00D306DA"/>
    <w:rsid w:val="00D4435E"/>
    <w:rsid w:val="00D553FE"/>
    <w:rsid w:val="00D712EB"/>
    <w:rsid w:val="00D72940"/>
    <w:rsid w:val="00D80A56"/>
    <w:rsid w:val="00D81E1F"/>
    <w:rsid w:val="00DA7D30"/>
    <w:rsid w:val="00DD2DE0"/>
    <w:rsid w:val="00DE3944"/>
    <w:rsid w:val="00DE6D41"/>
    <w:rsid w:val="00DF3D41"/>
    <w:rsid w:val="00E020E4"/>
    <w:rsid w:val="00E2355B"/>
    <w:rsid w:val="00E2769F"/>
    <w:rsid w:val="00E4667E"/>
    <w:rsid w:val="00E71355"/>
    <w:rsid w:val="00E77BE8"/>
    <w:rsid w:val="00E82DBF"/>
    <w:rsid w:val="00E82E86"/>
    <w:rsid w:val="00E877D6"/>
    <w:rsid w:val="00E9638D"/>
    <w:rsid w:val="00ED230A"/>
    <w:rsid w:val="00EF02F5"/>
    <w:rsid w:val="00F11893"/>
    <w:rsid w:val="00F17B4A"/>
    <w:rsid w:val="00F20720"/>
    <w:rsid w:val="00F20BC3"/>
    <w:rsid w:val="00F25586"/>
    <w:rsid w:val="00F3796E"/>
    <w:rsid w:val="00F41816"/>
    <w:rsid w:val="00F4463A"/>
    <w:rsid w:val="00F72FF1"/>
    <w:rsid w:val="00F930E7"/>
    <w:rsid w:val="00F957E8"/>
    <w:rsid w:val="00FA242C"/>
    <w:rsid w:val="00FB19FA"/>
    <w:rsid w:val="00FB7AC6"/>
    <w:rsid w:val="00FC1879"/>
    <w:rsid w:val="00FC2F77"/>
    <w:rsid w:val="00FD447E"/>
    <w:rsid w:val="00FE5520"/>
    <w:rsid w:val="00FF05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8FBD"/>
  <w15:chartTrackingRefBased/>
  <w15:docId w15:val="{222BBC83-EC15-4C99-AE0C-F9AFF32F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20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2296</Words>
  <Characters>12173</Characters>
  <Application>Microsoft Office Word</Application>
  <DocSecurity>0</DocSecurity>
  <Lines>101</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Stina Lysebring</dc:creator>
  <cp:keywords/>
  <dc:description/>
  <cp:lastModifiedBy>Stina Lysebring</cp:lastModifiedBy>
  <cp:revision>2</cp:revision>
  <dcterms:created xsi:type="dcterms:W3CDTF">2021-04-30T09:23:00Z</dcterms:created>
  <dcterms:modified xsi:type="dcterms:W3CDTF">2021-04-30T09:23:00Z</dcterms:modified>
</cp:coreProperties>
</file>